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before="72" w:after="0"/>
        <w:ind w:left="758" w:right="752" w:firstLine="5"/>
        <w:rPr/>
      </w:pPr>
      <w:r>
        <w:rPr/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4019550</wp:posOffset>
            </wp:positionH>
            <wp:positionV relativeFrom="paragraph">
              <wp:posOffset>304800</wp:posOffset>
            </wp:positionV>
            <wp:extent cx="2318385" cy="1352550"/>
            <wp:effectExtent l="0" t="0" r="0" b="0"/>
            <wp:wrapTopAndBottom/>
            <wp:docPr id="1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9"/>
        <w:spacing w:before="72" w:after="0"/>
        <w:ind w:left="758" w:right="752" w:firstLine="5"/>
        <w:rPr/>
      </w:pPr>
      <w:r>
        <w:rPr/>
        <w:t>Выписка из Порядка оформления возникновения и прекращения</w:t>
      </w:r>
      <w:r>
        <w:rPr>
          <w:spacing w:val="1"/>
        </w:rPr>
        <w:t xml:space="preserve"> </w:t>
      </w:r>
      <w:r>
        <w:rPr/>
        <w:t xml:space="preserve">отношений между МБДОУ «Детский сад № </w:t>
      </w:r>
      <w:r>
        <w:rPr/>
        <w:t>14</w:t>
      </w:r>
      <w:r>
        <w:rPr/>
        <w:t xml:space="preserve"> и родителями</w:t>
      </w:r>
      <w:r>
        <w:rPr>
          <w:spacing w:val="1"/>
        </w:rPr>
        <w:t xml:space="preserve"> </w:t>
      </w:r>
      <w:r>
        <w:rPr/>
        <w:t>(законными представителями) несовершеннолетних обучающихся</w:t>
      </w:r>
      <w:r>
        <w:rPr>
          <w:spacing w:val="-67"/>
        </w:rPr>
        <w:t xml:space="preserve"> </w:t>
      </w:r>
    </w:p>
    <w:p>
      <w:pPr>
        <w:pStyle w:val="Style15"/>
        <w:spacing w:before="11" w:after="0"/>
        <w:ind w:left="0" w:right="0" w:hanging="0"/>
        <w:jc w:val="left"/>
        <w:rPr>
          <w:b/>
          <w:sz w:val="39"/>
        </w:rPr>
      </w:pPr>
      <w:r>
        <w:rPr>
          <w:b/>
          <w:sz w:val="39"/>
        </w:rPr>
      </w:r>
    </w:p>
    <w:p>
      <w:pPr>
        <w:pStyle w:val="Style19"/>
        <w:spacing w:lineRule="exact" w:line="319"/>
        <w:ind w:left="3612" w:right="0" w:hanging="0"/>
        <w:jc w:val="both"/>
        <w:rPr/>
      </w:pPr>
      <w:r>
        <w:rPr/>
        <w:t>Выбор</w:t>
      </w:r>
      <w:r>
        <w:rPr>
          <w:spacing w:val="-5"/>
        </w:rPr>
        <w:t xml:space="preserve"> </w:t>
      </w:r>
      <w:r>
        <w:rPr/>
        <w:t>языка</w:t>
      </w:r>
      <w:r>
        <w:rPr>
          <w:spacing w:val="-2"/>
        </w:rPr>
        <w:t xml:space="preserve"> </w:t>
      </w:r>
      <w:r>
        <w:rPr/>
        <w:t>образования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10" w:leader="none"/>
        </w:tabs>
        <w:spacing w:lineRule="auto" w:line="240" w:before="0" w:after="0"/>
        <w:ind w:left="117" w:right="110" w:firstLine="566"/>
        <w:jc w:val="both"/>
        <w:rPr>
          <w:sz w:val="28"/>
        </w:rPr>
      </w:pPr>
      <w:r>
        <w:rPr>
          <w:sz w:val="28"/>
        </w:rPr>
        <w:t>Гражданам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 гарантируется получение образования на государственном 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а также выбор языка обучения и воспитания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36" w:leader="none"/>
        </w:tabs>
        <w:spacing w:lineRule="auto" w:line="240" w:before="0" w:after="0"/>
        <w:ind w:left="117" w:right="108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 языке Российской Федерации, в том числе русском языке как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родном.</w:t>
      </w:r>
    </w:p>
    <w:p>
      <w:pPr>
        <w:pStyle w:val="Style15"/>
        <w:ind w:left="117" w:right="105" w:firstLine="566"/>
        <w:rPr/>
      </w:pPr>
      <w:r>
        <w:rPr>
          <w:spacing w:val="-1"/>
        </w:rPr>
        <w:t>Выбор</w:t>
      </w:r>
      <w:r>
        <w:rPr>
          <w:spacing w:val="-14"/>
        </w:rPr>
        <w:t xml:space="preserve"> </w:t>
      </w:r>
      <w:r>
        <w:rPr>
          <w:spacing w:val="-1"/>
        </w:rPr>
        <w:t>языка</w:t>
      </w:r>
      <w:r>
        <w:rPr>
          <w:spacing w:val="-13"/>
        </w:rPr>
        <w:t xml:space="preserve"> </w:t>
      </w:r>
      <w:r>
        <w:rPr/>
        <w:t>образования</w:t>
      </w:r>
      <w:r>
        <w:rPr>
          <w:spacing w:val="-13"/>
        </w:rPr>
        <w:t xml:space="preserve"> </w:t>
      </w:r>
      <w:r>
        <w:rPr/>
        <w:t>осуществляется</w:t>
      </w:r>
      <w:r>
        <w:rPr>
          <w:spacing w:val="-13"/>
        </w:rPr>
        <w:t xml:space="preserve"> </w:t>
      </w:r>
      <w:r>
        <w:rPr/>
        <w:t>по</w:t>
      </w:r>
      <w:r>
        <w:rPr>
          <w:spacing w:val="-13"/>
        </w:rPr>
        <w:t xml:space="preserve"> </w:t>
      </w:r>
      <w:r>
        <w:rPr/>
        <w:t>заявлению</w:t>
      </w:r>
      <w:r>
        <w:rPr>
          <w:spacing w:val="-17"/>
        </w:rPr>
        <w:t xml:space="preserve"> </w:t>
      </w:r>
      <w:r>
        <w:rPr/>
        <w:t>родителя</w:t>
      </w:r>
      <w:r>
        <w:rPr>
          <w:spacing w:val="-13"/>
        </w:rPr>
        <w:t xml:space="preserve"> </w:t>
      </w:r>
      <w:r>
        <w:rPr/>
        <w:t>(законного</w:t>
      </w:r>
      <w:r>
        <w:rPr>
          <w:spacing w:val="-67"/>
        </w:rPr>
        <w:t xml:space="preserve"> </w:t>
      </w:r>
      <w:r>
        <w:rPr/>
        <w:t>представителя) ребенка о приеме (приеме в порядке перевода) на обучение по</w:t>
      </w:r>
      <w:r>
        <w:rPr>
          <w:spacing w:val="1"/>
        </w:rPr>
        <w:t xml:space="preserve"> </w:t>
      </w:r>
      <w:r>
        <w:rPr/>
        <w:t>образовательным программам дошкольного образования в Учреждении (форма</w:t>
      </w:r>
      <w:r>
        <w:rPr>
          <w:spacing w:val="1"/>
        </w:rPr>
        <w:t xml:space="preserve"> </w:t>
      </w:r>
      <w:r>
        <w:rPr/>
        <w:t>заявления о приеме на обучение представлена в Приложении № 1 Правил приема</w:t>
      </w:r>
      <w:r>
        <w:rPr>
          <w:spacing w:val="-67"/>
        </w:rPr>
        <w:t xml:space="preserve"> </w:t>
      </w:r>
      <w:r>
        <w:rPr/>
        <w:t>граждан на обучение по образовательным программам дошкольного образования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Муниципальное</w:t>
      </w:r>
      <w:r>
        <w:rPr>
          <w:spacing w:val="-16"/>
        </w:rPr>
        <w:t xml:space="preserve"> </w:t>
      </w:r>
      <w:r>
        <w:rPr/>
        <w:t>бюджетное</w:t>
      </w:r>
      <w:r>
        <w:rPr>
          <w:spacing w:val="-11"/>
        </w:rPr>
        <w:t xml:space="preserve"> </w:t>
      </w:r>
      <w:r>
        <w:rPr/>
        <w:t>дошкольное</w:t>
      </w:r>
      <w:r>
        <w:rPr>
          <w:spacing w:val="-14"/>
        </w:rPr>
        <w:t xml:space="preserve"> </w:t>
      </w:r>
      <w:r>
        <w:rPr/>
        <w:t>образовательное</w:t>
      </w:r>
      <w:r>
        <w:rPr>
          <w:spacing w:val="-14"/>
        </w:rPr>
        <w:t xml:space="preserve"> </w:t>
      </w:r>
      <w:r>
        <w:rPr/>
        <w:t>учреждение</w:t>
      </w:r>
      <w:r>
        <w:rPr>
          <w:spacing w:val="-15"/>
        </w:rPr>
        <w:t xml:space="preserve"> </w:t>
      </w:r>
      <w:r>
        <w:rPr/>
        <w:t>«Детский</w:t>
      </w:r>
      <w:r>
        <w:rPr>
          <w:spacing w:val="-67"/>
        </w:rPr>
        <w:t xml:space="preserve"> </w:t>
      </w:r>
      <w:r>
        <w:rPr/>
        <w:t>сад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>
          <w:spacing w:val="1"/>
        </w:rPr>
        <w:t>14</w:t>
      </w:r>
      <w:r>
        <w:rPr/>
        <w:t>»;</w:t>
      </w:r>
      <w:r>
        <w:rPr>
          <w:spacing w:val="1"/>
        </w:rPr>
        <w:t xml:space="preserve"> </w:t>
      </w:r>
      <w:r>
        <w:rPr/>
        <w:t>форма</w:t>
      </w:r>
      <w:r>
        <w:rPr>
          <w:spacing w:val="1"/>
        </w:rPr>
        <w:t xml:space="preserve"> </w:t>
      </w:r>
      <w:r>
        <w:rPr/>
        <w:t>заявления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приеме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обучение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порядке</w:t>
      </w:r>
      <w:r>
        <w:rPr>
          <w:spacing w:val="1"/>
        </w:rPr>
        <w:t xml:space="preserve"> </w:t>
      </w:r>
      <w:r>
        <w:rPr/>
        <w:t>перевода</w:t>
      </w:r>
      <w:r>
        <w:rPr>
          <w:spacing w:val="1"/>
        </w:rPr>
        <w:t xml:space="preserve"> </w:t>
      </w:r>
      <w:r>
        <w:rPr/>
        <w:t>представлена в Приложении № 3 Порядка и оснований перевода и отчисления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1"/>
        </w:rPr>
        <w:t xml:space="preserve"> </w:t>
      </w:r>
      <w:r>
        <w:rPr/>
        <w:t>бюджетного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-67"/>
        </w:rPr>
        <w:t xml:space="preserve"> </w:t>
      </w:r>
      <w:r>
        <w:rPr/>
        <w:t>учреждения</w:t>
      </w:r>
      <w:r>
        <w:rPr>
          <w:spacing w:val="-1"/>
        </w:rPr>
        <w:t xml:space="preserve"> </w:t>
      </w:r>
      <w:r>
        <w:rPr/>
        <w:t>«Детский сад</w:t>
      </w:r>
      <w:r>
        <w:rPr>
          <w:spacing w:val="-2"/>
        </w:rPr>
        <w:t xml:space="preserve"> </w:t>
      </w:r>
      <w:r>
        <w:rPr/>
        <w:t>№</w:t>
      </w:r>
      <w:r>
        <w:rPr>
          <w:spacing w:val="-1"/>
        </w:rPr>
        <w:t xml:space="preserve"> </w:t>
      </w:r>
      <w:r>
        <w:rPr>
          <w:spacing w:val="-1"/>
        </w:rPr>
        <w:t>14</w:t>
      </w:r>
      <w:r>
        <w:rPr>
          <w:spacing w:val="1"/>
        </w:rPr>
        <w:t xml:space="preserve"> </w:t>
      </w:r>
      <w:r>
        <w:rPr/>
        <w:t>»).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62" w:leader="none"/>
        </w:tabs>
        <w:spacing w:lineRule="auto" w:line="259" w:before="0" w:after="0"/>
        <w:ind w:left="117" w:right="106" w:hanging="0"/>
        <w:jc w:val="both"/>
        <w:rPr>
          <w:sz w:val="28"/>
        </w:rPr>
      </w:pPr>
      <w:r>
        <w:rPr>
          <w:sz w:val="28"/>
        </w:rPr>
        <w:t>Право на получение дошкольного образования на родном языке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 народов Российской Федерации, в том числе русского языка как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образовании.</w:t>
      </w:r>
    </w:p>
    <w:sectPr>
      <w:type w:val="nextPage"/>
      <w:pgSz w:w="11906" w:h="16838"/>
      <w:pgMar w:left="1160" w:right="74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"/>
      <w:lvlJc w:val="left"/>
      <w:pPr>
        <w:tabs>
          <w:tab w:val="num" w:pos="0"/>
        </w:tabs>
        <w:ind w:left="117" w:hanging="62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" w:hanging="626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7" w:hanging="6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5" w:hanging="6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4" w:hanging="6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63" w:hanging="6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51" w:hanging="6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6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29" w:hanging="62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uiPriority w:val="1"/>
    <w:qFormat/>
    <w:pPr>
      <w:ind w:left="117" w:right="0" w:firstLine="56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Title"/>
    <w:basedOn w:val="Normal"/>
    <w:uiPriority w:val="1"/>
    <w:qFormat/>
    <w:pPr>
      <w:ind w:left="758" w:right="0" w:hanging="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117" w:right="106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LibreOffice/7.5.2.2$Windows_X86_64 LibreOffice_project/53bb9681a964705cf672590721dbc85eb4d0c3a2</Application>
  <AppVersion>15.0000</AppVersion>
  <Pages>1</Pages>
  <Words>209</Words>
  <Characters>1462</Characters>
  <CharactersWithSpaces>1663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2024-09-05T10:35:55Z</dcterms:created>
  <dc:creator>ПанинаЕА</dc:creator>
  <dc:description/>
  <dc:language>ru-RU</dc:language>
  <cp:lastModifiedBy/>
  <dcterms:modified xsi:type="dcterms:W3CDTF">2024-09-05T13:41:40Z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2024-09-05T00:00:00Z</vt:filetime>
  </property>
</Properties>
</file>